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0348" w14:textId="230C8C89" w:rsidR="0016040F" w:rsidRDefault="001A07AB">
      <w:pPr>
        <w:rPr>
          <w:rFonts w:ascii="Arial" w:hAnsi="Arial" w:cs="Arial"/>
          <w:sz w:val="24"/>
          <w:szCs w:val="24"/>
        </w:rPr>
      </w:pPr>
      <w:r w:rsidRPr="0016040F">
        <w:rPr>
          <w:rFonts w:ascii="Arial" w:hAnsi="Arial" w:cs="Arial"/>
          <w:sz w:val="24"/>
          <w:szCs w:val="24"/>
        </w:rPr>
        <w:t>PROPR.:</w:t>
      </w:r>
      <w:r w:rsidR="009F4B2B" w:rsidRPr="0016040F">
        <w:rPr>
          <w:rFonts w:ascii="Arial" w:hAnsi="Arial" w:cs="Arial"/>
          <w:sz w:val="24"/>
          <w:szCs w:val="24"/>
        </w:rPr>
        <w:t xml:space="preserve"> LEILA</w:t>
      </w:r>
      <w:r w:rsidR="0016040F">
        <w:rPr>
          <w:rFonts w:ascii="Arial" w:hAnsi="Arial" w:cs="Arial"/>
          <w:sz w:val="24"/>
          <w:szCs w:val="24"/>
        </w:rPr>
        <w:t xml:space="preserve"> – 19-97803-5174 - CASA NA AV. DR. HERMÍNIO OMETTO, 1800 – JD. SÃO JOSÉ.                                                                    CASA COM 3 QUARTOS COM VENTILADOR DE TETO, SENDO SUÍTE, SALA, COM VENTILADOR DE TETO, COZINHA, GARAGEM, LAVANDERIA, DESPENSA, ÁREA DE LAZER COM CHURRASQUEIRA. QUINTAL COM 1 PÉ DE LARANJA E 1 PÉ DE LIMÃO TAITI.                                                     TERRENO: 250m²                                        CONSTRUÇÃO: 129,20m²        </w:t>
      </w:r>
    </w:p>
    <w:p w14:paraId="25FD4590" w14:textId="77777777" w:rsidR="0016040F" w:rsidRDefault="0016040F">
      <w:pPr>
        <w:rPr>
          <w:rFonts w:ascii="Arial" w:hAnsi="Arial" w:cs="Arial"/>
          <w:sz w:val="24"/>
          <w:szCs w:val="24"/>
        </w:rPr>
      </w:pPr>
    </w:p>
    <w:p w14:paraId="5AAF8FA1" w14:textId="0F774AED" w:rsidR="0016040F" w:rsidRDefault="001604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VALOR:</w:t>
      </w:r>
    </w:p>
    <w:p w14:paraId="0EF09F8E" w14:textId="315E5FE3" w:rsidR="0016040F" w:rsidRDefault="001604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R$420.000,00 (NEGOCIÁVEL)</w:t>
      </w:r>
    </w:p>
    <w:p w14:paraId="3C5AEC88" w14:textId="7DAD001C" w:rsidR="0016040F" w:rsidRPr="0016040F" w:rsidRDefault="00D07E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10/02/2025</w:t>
      </w:r>
    </w:p>
    <w:sectPr w:rsidR="0016040F" w:rsidRPr="0016040F" w:rsidSect="001A07AB">
      <w:pgSz w:w="11906" w:h="16838"/>
      <w:pgMar w:top="1417" w:right="5102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AB"/>
    <w:rsid w:val="0003291F"/>
    <w:rsid w:val="0016040F"/>
    <w:rsid w:val="001A07AB"/>
    <w:rsid w:val="005A5075"/>
    <w:rsid w:val="007021D7"/>
    <w:rsid w:val="009F4B2B"/>
    <w:rsid w:val="00AF5DF6"/>
    <w:rsid w:val="00BC738E"/>
    <w:rsid w:val="00D0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4530"/>
  <w15:chartTrackingRefBased/>
  <w15:docId w15:val="{71CC9F9A-580D-4CB5-943F-89675B99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0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0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0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0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0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0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0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0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0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0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0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07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07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07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07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07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07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0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0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0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0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07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07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07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0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07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0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dcterms:created xsi:type="dcterms:W3CDTF">2025-02-05T23:42:00Z</dcterms:created>
  <dcterms:modified xsi:type="dcterms:W3CDTF">2025-02-10T18:32:00Z</dcterms:modified>
</cp:coreProperties>
</file>